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C" w:rsidRDefault="00963A69" w:rsidP="00963A69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963A69">
        <w:rPr>
          <w:rFonts w:ascii="Arial" w:hAnsi="Arial" w:cs="Arial"/>
          <w:b/>
          <w:sz w:val="24"/>
          <w:u w:val="single"/>
          <w:lang w:val="en-US"/>
        </w:rPr>
        <w:t>CHECKLIST FOR e-PR</w:t>
      </w:r>
      <w:r>
        <w:rPr>
          <w:rFonts w:ascii="Arial" w:hAnsi="Arial" w:cs="Arial"/>
          <w:b/>
          <w:sz w:val="24"/>
          <w:u w:val="single"/>
          <w:lang w:val="en-US"/>
        </w:rPr>
        <w:t>O</w:t>
      </w:r>
      <w:r w:rsidRPr="00963A69">
        <w:rPr>
          <w:rFonts w:ascii="Arial" w:hAnsi="Arial" w:cs="Arial"/>
          <w:b/>
          <w:sz w:val="24"/>
          <w:u w:val="single"/>
          <w:lang w:val="en-US"/>
        </w:rPr>
        <w:t>CUREMENT FILES</w:t>
      </w:r>
    </w:p>
    <w:tbl>
      <w:tblPr>
        <w:tblW w:w="11080" w:type="dxa"/>
        <w:tblInd w:w="-856" w:type="dxa"/>
        <w:tblLook w:val="04A0" w:firstRow="1" w:lastRow="0" w:firstColumn="1" w:lastColumn="0" w:noHBand="0" w:noVBand="1"/>
      </w:tblPr>
      <w:tblGrid>
        <w:gridCol w:w="851"/>
        <w:gridCol w:w="4417"/>
        <w:gridCol w:w="1065"/>
        <w:gridCol w:w="1280"/>
        <w:gridCol w:w="1207"/>
        <w:gridCol w:w="2260"/>
      </w:tblGrid>
      <w:tr w:rsidR="00963A69" w:rsidRPr="004C12B8" w:rsidTr="00963A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ind w:left="-141" w:firstLine="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Content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Page 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Status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Remarks, if 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963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Signature with date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File Initiated with TIF, GeMARPTS &amp; Checklist; created with FTS. [by the Indenter] (Right side: TIF &amp; GeMARPTS, Left Side: Checklist)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01 - 02, CL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 xml:space="preserve">FTS/ </w:t>
            </w:r>
            <w:r w:rsidRPr="004C12B8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20"/>
                <w:lang w:eastAsia="en-IN"/>
              </w:rPr>
              <w:t>0000 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Vetting &amp; Approval at all stages completed. NIT, BoQ &amp; BID Document finalised. Uploaded in CPP Portal. Published Tender Report generated. Sent for Signature to the Indenter. [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HEFA Team, 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Signed on all pages with date.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Corrigendum request raised with details, if any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Corrigendum request approved at all stages, published. Corrigendum Published Report generated. Sent for Signature to the Indenter.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Tender auto extended to 21 days, Information email sent to Indenter with record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Bidder Summary with Payment Reports recorded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Tender opened; Report generated &amp; recorded in the file. File sent to Indenter for Technical Evaluation.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Document Evaluation, Technical cum Financial Bid Evaluation Report prepared &amp; signed by Indenter, DPC &amp; Head of the Department / Unit / Office. File sent to SRICCE Office for Financial Bid Opening. [</w:t>
            </w: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by the Indenter for Single Cover Tender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]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Document Evaluation &amp; Technical Evaluation Report prepared &amp; signed by Indenter, DPC &amp; Head of the Department / Unit / Office. File sent to SRICCE Office for Financial Bid Opening. </w:t>
            </w:r>
            <w:r w:rsidRPr="004C1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[by the Indenter for Two Cover Tender]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Technical Bid Evaluation updated in the portal and Report Generated.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Corrigendum for Financial BID opening proposed, approved &amp; published with information to Indenter.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Financial Bid Evaluation Report prepared &amp; signed by Indenter, DPC &amp; Head of the Department / Unit / Office. File sent to SRICCE Office for Portal update of Financial Bid Evaluation Report with relevant Purchase Forms attached. </w:t>
            </w:r>
            <w:r w:rsidRPr="004C12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[by the Indenter for Two Cover Tender]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A8440B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Financial Bid Evaluation updated in the portal and Report Generated. Purchase forms verified and sent to Internal Audit for vetting. 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A8440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vetting completed. [Internal Audit Office]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A8440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Observation sent to Indenter for compliance, if any. [Internal Audit Office]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Internal Audit Observation complied.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Accepted by Internal Audit, file duly vetted.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NOT Accepted by Internal Audit, file resent for compliance. [Internal Audit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Fund booking completed sent for necessary approval.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Recommendation of Dean (SR) on fund booking completed. [Dean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Approval of Director accorded for file(s) with value &lt;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Recommendation of Director to FAC for vetting; file(s) with value &gt;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Vetting of FAC completed.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FAC Observation sent to Indenter / SRICCE Office for compliance, if any.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FAC Observation complied. [Indenter /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Accepted by FAC, file duly vetted.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Compliance Noted &amp; NOT Accepted by FAC, file resent for compliance. [FAC]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Approval of Director upon the recommendation of FAC accorded for file(s) with value &gt; than INR 5,00,000/-.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PO, DSIRC, CDEC &amp; LC documents prepared &amp; put up for kind signature of Competent Authority.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PO, DSIRC &amp; CDEC documents signed. [Registrar]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LC request documents signed &amp; dispatched to Bank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/ HEFA Board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LC issued, recorded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PO, DSIRC, CDEC &amp; LC documents dispatched to Vendor &amp; Indenter with record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Amendment on PO / LC / DSIRC / CDEC document(s) received from Vendor with proper justification received; recommended by the Indenter to SRICCE Office.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A8440B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Necessary Approval on amendment of PO / LC / DSIRC / CDEC document(s) obtained from Competent Authority.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A8440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bookmarkStart w:id="0" w:name="_GoBack"/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37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Amended PO, DSIRC, CDEC &amp; LC documents prepared &amp; put up for kind signature of Competent Authority.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bookmarkEnd w:id="0"/>
      <w:tr w:rsidR="00963A69" w:rsidRPr="004C12B8" w:rsidTr="00A8440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PO, DSIRC &amp; CDEC documents signed. [Registrar]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Amended LC request documents signed &amp; dispatched to Bank</w:t>
            </w:r>
            <w:r w:rsidR="00A81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/ HEFA Board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Amended LC issued, recorded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Amended PO, DSIRC, CDEC &amp; LC documents dispatched to Vendor &amp; Indenter with record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Proforma Invoice </w:t>
            </w:r>
            <w:r w:rsidR="00A8138E"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certified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by Indenter, sent to SRICCE Office for Advance Payment cases.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Advance Payment Processed upon verification with PO clauses.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Advance Payment Recommended. [Asst. Registrar &amp; 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Advance Payment Approved.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Bank schedule for the advance payment sent to bank</w:t>
            </w:r>
            <w:r w:rsidR="00A81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/ HEFA Board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&amp; UTR reference updated in the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Request for BRO recommended by Indenter with relevant documents like Bill of Lading, Proforma Invoice etc.,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BRO request documents signed &amp; dispatched to Bank</w:t>
            </w:r>
            <w:r w:rsidR="00A81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/ HEFA Board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 [Dean (SR) &amp;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BRO issued, recorded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BRO documents dispatched to Vendor &amp; Indenter with record in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Invoice with delivery challan received; certified with copy of PO and sent to SRICCE Office for final payment. [by the Indenter]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Final Payment Processed upon verification with PO clauses.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Payment Recommended. [Asst. Registrar &amp; Dean (SR)]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Final Payment Approved. [Director]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963A69" w:rsidRPr="004C12B8" w:rsidTr="00963A6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Bank schedule for the final payment sent to bank</w:t>
            </w:r>
            <w:r w:rsidR="00A81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/ HEFA Board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&amp; UTR reference updated in the file. </w:t>
            </w:r>
            <w:r w:rsidR="00234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[HEFA Team, SRICCE Office]</w:t>
            </w: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4C12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FILE CLOSED.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IN"/>
              </w:rPr>
              <w:t>Yes / No / 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69" w:rsidRPr="004C12B8" w:rsidRDefault="00963A69" w:rsidP="00DC4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4C1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963A69" w:rsidRPr="004C12B8" w:rsidRDefault="00963A69" w:rsidP="00963A69">
      <w:pPr>
        <w:rPr>
          <w:sz w:val="20"/>
          <w:szCs w:val="20"/>
        </w:rPr>
      </w:pPr>
    </w:p>
    <w:p w:rsidR="00963A69" w:rsidRPr="00485C9A" w:rsidRDefault="00485C9A" w:rsidP="00963A69">
      <w:pPr>
        <w:jc w:val="center"/>
        <w:rPr>
          <w:rFonts w:ascii="Arial" w:hAnsi="Arial" w:cs="Arial"/>
          <w:b/>
          <w:sz w:val="24"/>
          <w:lang w:val="en-US"/>
        </w:rPr>
      </w:pPr>
      <w:r w:rsidRPr="00485C9A">
        <w:rPr>
          <w:rFonts w:ascii="Arial" w:hAnsi="Arial" w:cs="Arial"/>
          <w:b/>
          <w:sz w:val="24"/>
          <w:lang w:val="en-US"/>
        </w:rPr>
        <w:t>~END OF DOCUMENT~</w:t>
      </w:r>
    </w:p>
    <w:sectPr w:rsidR="00963A69" w:rsidRPr="00485C9A" w:rsidSect="00A8440B">
      <w:headerReference w:type="default" r:id="rId6"/>
      <w:footerReference w:type="default" r:id="rId7"/>
      <w:pgSz w:w="11906" w:h="16838"/>
      <w:pgMar w:top="568" w:right="1440" w:bottom="993" w:left="144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29" w:rsidRDefault="00023529" w:rsidP="00963A69">
      <w:pPr>
        <w:spacing w:after="0" w:line="240" w:lineRule="auto"/>
      </w:pPr>
      <w:r>
        <w:separator/>
      </w:r>
    </w:p>
  </w:endnote>
  <w:endnote w:type="continuationSeparator" w:id="0">
    <w:p w:rsidR="00023529" w:rsidRDefault="00023529" w:rsidP="0096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259637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21892685"/>
          <w:docPartObj>
            <w:docPartGallery w:val="Page Numbers (Top of Page)"/>
            <w:docPartUnique/>
          </w:docPartObj>
        </w:sdtPr>
        <w:sdtEndPr/>
        <w:sdtContent>
          <w:p w:rsidR="00963A69" w:rsidRPr="00963A69" w:rsidRDefault="00963A69" w:rsidP="00963A69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6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F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63A6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F4B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29" w:rsidRDefault="00023529" w:rsidP="00963A69">
      <w:pPr>
        <w:spacing w:after="0" w:line="240" w:lineRule="auto"/>
      </w:pPr>
      <w:r>
        <w:separator/>
      </w:r>
    </w:p>
  </w:footnote>
  <w:footnote w:type="continuationSeparator" w:id="0">
    <w:p w:rsidR="00023529" w:rsidRDefault="00023529" w:rsidP="0096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69" w:rsidRP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hAnsi="Arial" w:cs="Arial"/>
        <w:b/>
      </w:rPr>
    </w:pPr>
    <w:r w:rsidRPr="00963A69"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9264" behindDoc="0" locked="0" layoutInCell="1" allowOverlap="1" wp14:anchorId="00609FEB" wp14:editId="15E3A083">
          <wp:simplePos x="0" y="0"/>
          <wp:positionH relativeFrom="margin">
            <wp:posOffset>-486272</wp:posOffset>
          </wp:positionH>
          <wp:positionV relativeFrom="paragraph">
            <wp:posOffset>-92028</wp:posOffset>
          </wp:positionV>
          <wp:extent cx="861545" cy="8615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699" cy="86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A69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963A69" w:rsidRP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hAnsi="Arial" w:cs="Arial"/>
        <w:bCs/>
      </w:rPr>
    </w:pPr>
    <w:r w:rsidRPr="00963A69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963A69" w:rsidRDefault="00963A69" w:rsidP="00963A69">
    <w:pPr>
      <w:tabs>
        <w:tab w:val="center" w:pos="4680"/>
        <w:tab w:val="right" w:pos="9360"/>
      </w:tabs>
      <w:spacing w:after="0" w:line="240" w:lineRule="auto"/>
      <w:ind w:right="-613"/>
      <w:jc w:val="right"/>
      <w:rPr>
        <w:rFonts w:ascii="Arial" w:eastAsia="Nirmala UI" w:hAnsi="Arial" w:cs="Arial"/>
        <w:sz w:val="20"/>
        <w:szCs w:val="20"/>
        <w:lang w:bidi="hi-IN"/>
      </w:rPr>
    </w:pPr>
    <w:r w:rsidRPr="00963A69">
      <w:rPr>
        <w:rFonts w:ascii="Arial" w:eastAsia="Nirmala UI" w:hAnsi="Arial" w:cs="Arial"/>
        <w:sz w:val="20"/>
        <w:szCs w:val="20"/>
        <w:lang w:bidi="hi-IN"/>
      </w:rPr>
      <w:t xml:space="preserve">Sector 1, Rourkela, </w:t>
    </w:r>
    <w:proofErr w:type="spellStart"/>
    <w:r w:rsidRPr="00963A69">
      <w:rPr>
        <w:rFonts w:ascii="Arial" w:eastAsia="Nirmala UI" w:hAnsi="Arial" w:cs="Arial"/>
        <w:sz w:val="20"/>
        <w:szCs w:val="20"/>
        <w:lang w:bidi="hi-IN"/>
      </w:rPr>
      <w:t>Sundergarh</w:t>
    </w:r>
    <w:proofErr w:type="spellEnd"/>
    <w:r w:rsidRPr="00963A69">
      <w:rPr>
        <w:rFonts w:ascii="Arial" w:eastAsia="Nirmala UI" w:hAnsi="Arial" w:cs="Arial"/>
        <w:sz w:val="20"/>
        <w:szCs w:val="20"/>
        <w:lang w:bidi="hi-IN"/>
      </w:rPr>
      <w:t xml:space="preserve"> Dist., Odisha 769 008</w:t>
    </w:r>
  </w:p>
  <w:p w:rsidR="00963A69" w:rsidRDefault="00963A69" w:rsidP="00963A69">
    <w:pPr>
      <w:tabs>
        <w:tab w:val="left" w:pos="3300"/>
        <w:tab w:val="center" w:pos="4680"/>
        <w:tab w:val="right" w:pos="9360"/>
        <w:tab w:val="right" w:pos="10470"/>
      </w:tabs>
      <w:spacing w:after="0" w:line="240" w:lineRule="auto"/>
      <w:ind w:right="-613"/>
      <w:jc w:val="right"/>
      <w:rPr>
        <w:rStyle w:val="Hyperlink"/>
        <w:rFonts w:ascii="Arial" w:hAnsi="Arial" w:cs="Arial"/>
        <w:bCs/>
        <w:sz w:val="20"/>
        <w:szCs w:val="20"/>
      </w:rPr>
    </w:pPr>
    <w:r w:rsidRPr="00963A69">
      <w:rPr>
        <w:rFonts w:ascii="Arial" w:hAnsi="Arial" w:cs="Arial"/>
        <w:bCs/>
        <w:sz w:val="20"/>
        <w:szCs w:val="20"/>
      </w:rPr>
      <w:tab/>
      <w:t>E-mail:</w:t>
    </w:r>
    <w:r w:rsidR="00234713">
      <w:rPr>
        <w:rFonts w:ascii="Arial" w:hAnsi="Arial" w:cs="Arial"/>
        <w:bCs/>
        <w:sz w:val="20"/>
        <w:szCs w:val="20"/>
      </w:rPr>
      <w:t xml:space="preserve"> </w:t>
    </w:r>
    <w:hyperlink r:id="rId2" w:history="1">
      <w:r w:rsidR="00234713" w:rsidRPr="0031230B">
        <w:rPr>
          <w:rStyle w:val="Hyperlink"/>
          <w:rFonts w:ascii="Arial" w:hAnsi="Arial" w:cs="Arial"/>
          <w:bCs/>
          <w:sz w:val="20"/>
          <w:szCs w:val="20"/>
        </w:rPr>
        <w:t>hefasr@nitrkl.ac.in</w:t>
      </w:r>
    </w:hyperlink>
  </w:p>
  <w:p w:rsidR="00234713" w:rsidRPr="00234713" w:rsidRDefault="00234713" w:rsidP="00234713">
    <w:pPr>
      <w:spacing w:after="0" w:line="240" w:lineRule="auto"/>
      <w:ind w:right="-613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>“</w:t>
    </w:r>
    <w:r w:rsidRPr="0081260F">
      <w:rPr>
        <w:rFonts w:ascii="Arial" w:hAnsi="Arial" w:cs="Arial"/>
        <w:b/>
        <w:bCs/>
        <w:sz w:val="20"/>
        <w:szCs w:val="20"/>
        <w:u w:val="single"/>
      </w:rPr>
      <w:t>PROCUREMENT OF EQUIPMENT UNDER HEFA LOAN”</w:t>
    </w:r>
  </w:p>
  <w:p w:rsidR="00963A69" w:rsidRDefault="00963A6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18686" wp14:editId="61E2AF15">
              <wp:simplePos x="0" y="0"/>
              <wp:positionH relativeFrom="column">
                <wp:posOffset>-654986</wp:posOffset>
              </wp:positionH>
              <wp:positionV relativeFrom="paragraph">
                <wp:posOffset>63052</wp:posOffset>
              </wp:positionV>
              <wp:extent cx="7135491" cy="0"/>
              <wp:effectExtent l="0" t="0" r="279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49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C75D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5pt,4.95pt" to="51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69"/>
    <w:rsid w:val="00023529"/>
    <w:rsid w:val="00234713"/>
    <w:rsid w:val="003218D4"/>
    <w:rsid w:val="00485C9A"/>
    <w:rsid w:val="00963A69"/>
    <w:rsid w:val="009C29F7"/>
    <w:rsid w:val="00A8138E"/>
    <w:rsid w:val="00A8440B"/>
    <w:rsid w:val="00AA4BA5"/>
    <w:rsid w:val="00AF4B34"/>
    <w:rsid w:val="00C36680"/>
    <w:rsid w:val="00CB1EB5"/>
    <w:rsid w:val="00F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E1D3"/>
  <w15:chartTrackingRefBased/>
  <w15:docId w15:val="{89D77550-805A-49C7-A36C-F2D68B4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9"/>
  </w:style>
  <w:style w:type="paragraph" w:styleId="Footer">
    <w:name w:val="footer"/>
    <w:basedOn w:val="Normal"/>
    <w:link w:val="FooterChar"/>
    <w:uiPriority w:val="99"/>
    <w:unhideWhenUsed/>
    <w:rsid w:val="0096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9"/>
  </w:style>
  <w:style w:type="character" w:styleId="Hyperlink">
    <w:name w:val="Hyperlink"/>
    <w:basedOn w:val="DefaultParagraphFont"/>
    <w:uiPriority w:val="99"/>
    <w:unhideWhenUsed/>
    <w:rsid w:val="0096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fasr@nitrkl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2020-12-26T08:00:00Z</cp:lastPrinted>
  <dcterms:created xsi:type="dcterms:W3CDTF">2020-12-25T18:17:00Z</dcterms:created>
  <dcterms:modified xsi:type="dcterms:W3CDTF">2020-12-26T08:01:00Z</dcterms:modified>
</cp:coreProperties>
</file>