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3C" w:rsidRDefault="00963A69" w:rsidP="00963A69">
      <w:pPr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963A69">
        <w:rPr>
          <w:rFonts w:ascii="Arial" w:hAnsi="Arial" w:cs="Arial"/>
          <w:b/>
          <w:sz w:val="24"/>
          <w:u w:val="single"/>
          <w:lang w:val="en-US"/>
        </w:rPr>
        <w:t>CHECKLIST FOR e-PR</w:t>
      </w:r>
      <w:r>
        <w:rPr>
          <w:rFonts w:ascii="Arial" w:hAnsi="Arial" w:cs="Arial"/>
          <w:b/>
          <w:sz w:val="24"/>
          <w:u w:val="single"/>
          <w:lang w:val="en-US"/>
        </w:rPr>
        <w:t>O</w:t>
      </w:r>
      <w:r w:rsidRPr="00963A69">
        <w:rPr>
          <w:rFonts w:ascii="Arial" w:hAnsi="Arial" w:cs="Arial"/>
          <w:b/>
          <w:sz w:val="24"/>
          <w:u w:val="single"/>
          <w:lang w:val="en-US"/>
        </w:rPr>
        <w:t>CUREMENT FILES</w:t>
      </w:r>
    </w:p>
    <w:tbl>
      <w:tblPr>
        <w:tblW w:w="11080" w:type="dxa"/>
        <w:tblInd w:w="-856" w:type="dxa"/>
        <w:tblLook w:val="04A0" w:firstRow="1" w:lastRow="0" w:firstColumn="1" w:lastColumn="0" w:noHBand="0" w:noVBand="1"/>
      </w:tblPr>
      <w:tblGrid>
        <w:gridCol w:w="851"/>
        <w:gridCol w:w="4417"/>
        <w:gridCol w:w="1065"/>
        <w:gridCol w:w="1280"/>
        <w:gridCol w:w="1207"/>
        <w:gridCol w:w="2260"/>
      </w:tblGrid>
      <w:tr w:rsidR="00963A69" w:rsidRPr="004C12B8" w:rsidTr="00963A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963A69">
            <w:pPr>
              <w:spacing w:after="0" w:line="240" w:lineRule="auto"/>
              <w:ind w:left="-141" w:firstLine="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S. No.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963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Content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963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Page No.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963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Status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963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Remarks, if any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963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Signature with date</w:t>
            </w:r>
          </w:p>
        </w:tc>
      </w:tr>
      <w:tr w:rsidR="00963A69" w:rsidRPr="004C12B8" w:rsidTr="00963A69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File Initiated with TIF, GeMARPTS &amp; Checklist; created with FTS. [by the Indenter] (Right side: TIF &amp; GeMARPTS, Left Side: Checklist)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01 - 02, CL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 xml:space="preserve">FTS/ </w:t>
            </w:r>
            <w:r w:rsidRPr="004C12B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20"/>
                <w:lang w:eastAsia="en-IN"/>
              </w:rPr>
              <w:t>0000 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Vetting &amp; Approval at all stages completed. NIT, BoQ &amp; BID Document finalised. Uploaded in CPP Portal. Published Tender Report generated. Sent for Signature to the Indenter.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Signed on all pages with date.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Corrigendum request raised with details, if any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Corrigendum request approved at all stages, published. Corrigendum Published Report generated. Sent for Signature to the Indenter.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Tender auto extended to 21 days, Information email sent to Indenter with record in file.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Bidder Summary with Payment Reports recorded in file.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Tender opened; Report generated &amp; recorded in the file. File sent to Indenter for Technical Evaluation.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Document Evaluation, Technical cum Financial Bid Evaluation Report prepared &amp; signed by Indenter, DPC &amp; Head of the Department / Unit / Office. File sent to SRICCE Office for Financial Bid Opening. [</w:t>
            </w: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by the Indenter for Single Cover Tender</w:t>
            </w: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]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Document Evaluation &amp; Technical Evaluation Report prepared &amp; signed by Indenter, DPC &amp; Head of the Department / Unit / Office. File sent to SRICCE Office for Financial Bid Opening. </w:t>
            </w:r>
            <w:r w:rsidRPr="004C12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[by the Indenter for Two Cover Tender]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Technical Bid Evaluation updated in the portal and Report Generated.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Corrigendum for Financial BID opening proposed, approved &amp; published with information to Indenter.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Financial Bid Evaluation Report prepared &amp; signed by Indenter, DPC &amp; Head of the Department / Unit / Office. File sent to SRICCE Office for Portal update of Financial Bid Evaluation Report with relevant Purchase Forms attached. </w:t>
            </w:r>
            <w:r w:rsidRPr="004C12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[by the Indenter for Two Cover Tender]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Financial Bid Evaluation updated in the portal and Report Generated. Purchase forms verified and sent to Internal Audit for vetting. 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Internal Audit vetting completed. [Internal Audit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Internal Audit Observation sent to Indenter for compliance, if any. [Internal Audit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Internal Audit Observation complied.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Compliance Noted &amp; Accepted by Internal Audit, file duly vetted. [Internal Audit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Compliance Noted &amp; NOT Accepted by Internal Audit, file resent for compliance. [Internal Audit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Fund booking completed sent for necessary approval.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Recommendation of Dean (SR) on fund booking completed. [Dean (SR)]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Approval of Director accorded for file(s) with value &lt; than INR 5,00,000/-. [Director]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Recommendation of Director to FAC for vetting; file(s) with value &gt; than INR 5,00,000/-. [Director]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Vetting of FAC completed. [FAC]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FAC Observation sent to Indenter / SRICCE Office for compliance, if any. [FAC]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FAC Observation complied. [Indenter /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Compliance Noted &amp; Accepted by FAC, file duly vetted. [FAC]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Compliance Noted &amp; NOT Accepted by FAC, file resent for compliance. [FAC]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Approval of Director upon the recommendation of FAC accorded for file(s) with value &gt; than INR 5,00,000/-. [Director]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PO, DSIRC, CDEC &amp; LC documents prepared &amp; put up for kind signature of Competent Authority.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PO, DSIRC &amp; CDEC documents signed. [Registrar]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LC request documents signed &amp; dispatched to Bank. [Dean (SR) &amp;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LC issued, recorded in file.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PO, DSIRC, CDEC &amp; LC documents dispatched to Vendor &amp; Indenter with record in file.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Amendment on PO / LC / DSIRC / CDEC document(s) received from Vendor with proper justification received; recommended by the Indenter to SRICCE Office.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Necessary Approval on amendment of PO / LC / DSIRC / CDEC document(s) obtained from Competent Authority.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Amended PO, DSIRC, CDEC &amp; LC documents prepared &amp; put up for kind signature of Competent Authority.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Amended PO, DSIRC &amp; CDEC documents signed. [Registrar]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39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Amended LC request documents signed &amp; dispatched to Bank. [Dean (SR) &amp;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Amended LC issued, recorded in file.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Amended PO, DSIRC, CDEC &amp; LC documents dispatched to Vendor &amp; Indenter with record in file.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Proforma Invoice </w:t>
            </w:r>
            <w:r w:rsidR="000520C6"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certified</w:t>
            </w:r>
            <w:bookmarkStart w:id="0" w:name="_GoBack"/>
            <w:bookmarkEnd w:id="0"/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by Indenter, sent to SRICCE Office for Advance Payment cases.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Advance Payment Processed upon verification with PO clauses.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Advance Payment Recommended. [Asst. Registrar &amp; Dean (SR)]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Advance Payment Approved. [Director]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Bank schedule for the advance payment sent to bank &amp; UTR reference updated in the file.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Request for BRO recommended by Indenter with relevant documents like Bill of Lading, Proforma Invoice etc.,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BRO request documents signed &amp; dispatched to Bank. [Dean (SR) &amp;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BRO issued, recorded in file.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BRO documents dispatched to Vendor &amp; Indenter with record in file.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Final Invoice with delivery challan received; certified with copy of PO and sent to SRICCE Office for final payment.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Final Payment Processed upon verification with PO clauses. [SRICCE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Final Payment Recommended. [Asst. Registrar &amp; Dean (SR)]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Final Payment Approved. [Director]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Bank schedule for the final payment sent to bank &amp; UTR reference updated in the file. [SRICCE Office] </w:t>
            </w: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FILE CLOSED.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963A69" w:rsidRPr="004C12B8" w:rsidRDefault="00963A69" w:rsidP="00963A69">
      <w:pPr>
        <w:rPr>
          <w:sz w:val="20"/>
          <w:szCs w:val="20"/>
        </w:rPr>
      </w:pPr>
    </w:p>
    <w:p w:rsidR="00963A69" w:rsidRPr="00485C9A" w:rsidRDefault="00485C9A" w:rsidP="00963A69">
      <w:pPr>
        <w:jc w:val="center"/>
        <w:rPr>
          <w:rFonts w:ascii="Arial" w:hAnsi="Arial" w:cs="Arial"/>
          <w:b/>
          <w:sz w:val="24"/>
          <w:lang w:val="en-US"/>
        </w:rPr>
      </w:pPr>
      <w:r w:rsidRPr="00485C9A">
        <w:rPr>
          <w:rFonts w:ascii="Arial" w:hAnsi="Arial" w:cs="Arial"/>
          <w:b/>
          <w:sz w:val="24"/>
          <w:lang w:val="en-US"/>
        </w:rPr>
        <w:t>~END OF DOCUMENT~</w:t>
      </w:r>
    </w:p>
    <w:sectPr w:rsidR="00963A69" w:rsidRPr="00485C9A" w:rsidSect="00963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40" w:bottom="709" w:left="144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72" w:rsidRDefault="00D33372" w:rsidP="00963A69">
      <w:pPr>
        <w:spacing w:after="0" w:line="240" w:lineRule="auto"/>
      </w:pPr>
      <w:r>
        <w:separator/>
      </w:r>
    </w:p>
  </w:endnote>
  <w:endnote w:type="continuationSeparator" w:id="0">
    <w:p w:rsidR="00D33372" w:rsidRDefault="00D33372" w:rsidP="0096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altName w:val="Times New Roman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BA" w:rsidRDefault="006E5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495868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382860343"/>
          <w:docPartObj>
            <w:docPartGallery w:val="Page Numbers (Top of Page)"/>
            <w:docPartUnique/>
          </w:docPartObj>
        </w:sdtPr>
        <w:sdtEndPr/>
        <w:sdtContent>
          <w:p w:rsidR="00963A69" w:rsidRPr="00963A69" w:rsidRDefault="00963A69" w:rsidP="00963A69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A6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20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63A6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20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BA" w:rsidRDefault="006E5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72" w:rsidRDefault="00D33372" w:rsidP="00963A69">
      <w:pPr>
        <w:spacing w:after="0" w:line="240" w:lineRule="auto"/>
      </w:pPr>
      <w:r>
        <w:separator/>
      </w:r>
    </w:p>
  </w:footnote>
  <w:footnote w:type="continuationSeparator" w:id="0">
    <w:p w:rsidR="00D33372" w:rsidRDefault="00D33372" w:rsidP="0096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BA" w:rsidRDefault="006E5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69" w:rsidRPr="00963A69" w:rsidRDefault="00963A69" w:rsidP="00963A69">
    <w:pPr>
      <w:tabs>
        <w:tab w:val="center" w:pos="4680"/>
        <w:tab w:val="right" w:pos="9360"/>
      </w:tabs>
      <w:spacing w:after="0" w:line="240" w:lineRule="auto"/>
      <w:ind w:right="-613"/>
      <w:jc w:val="right"/>
      <w:rPr>
        <w:rFonts w:ascii="Arial" w:hAnsi="Arial" w:cs="Arial"/>
        <w:b/>
      </w:rPr>
    </w:pPr>
    <w:r w:rsidRPr="00963A69">
      <w:rPr>
        <w:rFonts w:ascii="Arial" w:eastAsia="Gentium Book Basic" w:hAnsi="Arial" w:cs="Arial"/>
        <w:b/>
        <w:noProof/>
        <w:lang w:eastAsia="en-IN"/>
      </w:rPr>
      <w:drawing>
        <wp:anchor distT="0" distB="0" distL="114300" distR="114300" simplePos="0" relativeHeight="251659264" behindDoc="0" locked="0" layoutInCell="1" allowOverlap="1" wp14:anchorId="026A089C" wp14:editId="38D8F867">
          <wp:simplePos x="0" y="0"/>
          <wp:positionH relativeFrom="margin">
            <wp:posOffset>-486272</wp:posOffset>
          </wp:positionH>
          <wp:positionV relativeFrom="paragraph">
            <wp:posOffset>-92028</wp:posOffset>
          </wp:positionV>
          <wp:extent cx="861545" cy="8615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699" cy="864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3A69">
      <w:rPr>
        <w:rFonts w:ascii="Arial" w:hAnsi="Arial" w:cs="Arial"/>
        <w:b/>
        <w:sz w:val="30"/>
        <w:szCs w:val="30"/>
      </w:rPr>
      <w:t xml:space="preserve">NATIONAL INSTITUTE OF TECHNOLOGY ROURKELA </w:t>
    </w:r>
  </w:p>
  <w:p w:rsidR="00963A69" w:rsidRPr="00963A69" w:rsidRDefault="00963A69" w:rsidP="00963A69">
    <w:pPr>
      <w:tabs>
        <w:tab w:val="center" w:pos="4680"/>
        <w:tab w:val="right" w:pos="9360"/>
      </w:tabs>
      <w:spacing w:after="0" w:line="240" w:lineRule="auto"/>
      <w:ind w:right="-613"/>
      <w:jc w:val="right"/>
      <w:rPr>
        <w:rFonts w:ascii="Arial" w:hAnsi="Arial" w:cs="Arial"/>
        <w:bCs/>
      </w:rPr>
    </w:pPr>
    <w:r w:rsidRPr="00963A69">
      <w:rPr>
        <w:rFonts w:ascii="Arial" w:eastAsia="Mangal" w:hAnsi="Arial" w:cs="Arial"/>
        <w:bCs/>
        <w:sz w:val="20"/>
        <w:szCs w:val="20"/>
      </w:rPr>
      <w:t>[An Institute of National Importance under Ministry of Education, Govt. of India]</w:t>
    </w:r>
  </w:p>
  <w:p w:rsidR="00963A69" w:rsidRPr="00963A69" w:rsidRDefault="00963A69" w:rsidP="00963A69">
    <w:pPr>
      <w:tabs>
        <w:tab w:val="center" w:pos="4680"/>
        <w:tab w:val="right" w:pos="9360"/>
      </w:tabs>
      <w:spacing w:after="0" w:line="240" w:lineRule="auto"/>
      <w:ind w:right="-613"/>
      <w:jc w:val="right"/>
      <w:rPr>
        <w:rFonts w:ascii="Arial" w:eastAsia="Nirmala UI" w:hAnsi="Arial" w:cs="Arial"/>
        <w:sz w:val="20"/>
        <w:szCs w:val="20"/>
        <w:lang w:bidi="hi-IN"/>
      </w:rPr>
    </w:pPr>
    <w:r w:rsidRPr="00963A69">
      <w:rPr>
        <w:rFonts w:ascii="Arial" w:eastAsia="Nirmala UI" w:hAnsi="Arial" w:cs="Arial"/>
        <w:sz w:val="20"/>
        <w:szCs w:val="20"/>
        <w:lang w:bidi="hi-IN"/>
      </w:rPr>
      <w:t xml:space="preserve">Sector 1, Rourkela, </w:t>
    </w:r>
    <w:proofErr w:type="spellStart"/>
    <w:r w:rsidRPr="00963A69">
      <w:rPr>
        <w:rFonts w:ascii="Arial" w:eastAsia="Nirmala UI" w:hAnsi="Arial" w:cs="Arial"/>
        <w:sz w:val="20"/>
        <w:szCs w:val="20"/>
        <w:lang w:bidi="hi-IN"/>
      </w:rPr>
      <w:t>Sundergarh</w:t>
    </w:r>
    <w:proofErr w:type="spellEnd"/>
    <w:r w:rsidRPr="00963A69">
      <w:rPr>
        <w:rFonts w:ascii="Arial" w:eastAsia="Nirmala UI" w:hAnsi="Arial" w:cs="Arial"/>
        <w:sz w:val="20"/>
        <w:szCs w:val="20"/>
        <w:lang w:bidi="hi-IN"/>
      </w:rPr>
      <w:t xml:space="preserve"> Dist., Odisha 769 008</w:t>
    </w:r>
  </w:p>
  <w:p w:rsidR="00963A69" w:rsidRPr="00F10427" w:rsidRDefault="00963A69" w:rsidP="00963A69">
    <w:pPr>
      <w:tabs>
        <w:tab w:val="left" w:pos="3300"/>
        <w:tab w:val="center" w:pos="4680"/>
        <w:tab w:val="right" w:pos="9360"/>
        <w:tab w:val="right" w:pos="10470"/>
      </w:tabs>
      <w:spacing w:after="0" w:line="240" w:lineRule="auto"/>
      <w:ind w:right="-613"/>
      <w:jc w:val="right"/>
      <w:rPr>
        <w:rFonts w:ascii="Arial" w:hAnsi="Arial" w:cs="Arial"/>
        <w:bCs/>
        <w:color w:val="0563C1" w:themeColor="hyperlink"/>
        <w:sz w:val="20"/>
        <w:szCs w:val="20"/>
        <w:u w:val="single"/>
      </w:rPr>
    </w:pPr>
    <w:r w:rsidRPr="00963A69">
      <w:rPr>
        <w:rFonts w:ascii="Arial" w:hAnsi="Arial" w:cs="Arial"/>
        <w:bCs/>
        <w:sz w:val="20"/>
        <w:szCs w:val="20"/>
      </w:rPr>
      <w:tab/>
      <w:t xml:space="preserve">E-mail: </w:t>
    </w:r>
    <w:hyperlink r:id="rId2" w:history="1">
      <w:r w:rsidRPr="00963A69">
        <w:rPr>
          <w:rStyle w:val="Hyperlink"/>
          <w:rFonts w:ascii="Arial" w:hAnsi="Arial" w:cs="Arial"/>
          <w:bCs/>
          <w:sz w:val="20"/>
          <w:szCs w:val="20"/>
        </w:rPr>
        <w:t>srpurchase@nitrkl.ac.in</w:t>
      </w:r>
    </w:hyperlink>
  </w:p>
  <w:p w:rsidR="00963A69" w:rsidRDefault="00963A69">
    <w:pPr>
      <w:pStyle w:val="Header"/>
    </w:pPr>
    <w:r>
      <w:rPr>
        <w:rFonts w:ascii="Arial" w:hAnsi="Arial" w:cs="Arial"/>
        <w:b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BA121C" wp14:editId="62559662">
              <wp:simplePos x="0" y="0"/>
              <wp:positionH relativeFrom="column">
                <wp:posOffset>-654986</wp:posOffset>
              </wp:positionH>
              <wp:positionV relativeFrom="paragraph">
                <wp:posOffset>63052</wp:posOffset>
              </wp:positionV>
              <wp:extent cx="7135491" cy="0"/>
              <wp:effectExtent l="0" t="0" r="279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549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C75D6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55pt,4.95pt" to="51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BA" w:rsidRDefault="006E5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69"/>
    <w:rsid w:val="000520C6"/>
    <w:rsid w:val="003218D4"/>
    <w:rsid w:val="00485C9A"/>
    <w:rsid w:val="0057780B"/>
    <w:rsid w:val="006E50BA"/>
    <w:rsid w:val="00963A69"/>
    <w:rsid w:val="009C29F7"/>
    <w:rsid w:val="00AA4BA5"/>
    <w:rsid w:val="00C36680"/>
    <w:rsid w:val="00CB1EB5"/>
    <w:rsid w:val="00D33372"/>
    <w:rsid w:val="00F2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7550-805A-49C7-A36C-F2D68B40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69"/>
  </w:style>
  <w:style w:type="paragraph" w:styleId="Footer">
    <w:name w:val="footer"/>
    <w:basedOn w:val="Normal"/>
    <w:link w:val="FooterChar"/>
    <w:uiPriority w:val="99"/>
    <w:unhideWhenUsed/>
    <w:rsid w:val="0096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69"/>
  </w:style>
  <w:style w:type="character" w:styleId="Hyperlink">
    <w:name w:val="Hyperlink"/>
    <w:basedOn w:val="DefaultParagraphFont"/>
    <w:uiPriority w:val="99"/>
    <w:unhideWhenUsed/>
    <w:rsid w:val="0096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rpurchase@nitrkl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2020-12-26T07:56:00Z</cp:lastPrinted>
  <dcterms:created xsi:type="dcterms:W3CDTF">2020-12-25T18:17:00Z</dcterms:created>
  <dcterms:modified xsi:type="dcterms:W3CDTF">2020-12-26T07:58:00Z</dcterms:modified>
</cp:coreProperties>
</file>